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050A1" w:rsidTr="00A050A1">
        <w:tc>
          <w:tcPr>
            <w:tcW w:w="4258" w:type="dxa"/>
          </w:tcPr>
          <w:p w:rsidR="00A050A1" w:rsidRPr="00A050A1" w:rsidRDefault="00A050A1" w:rsidP="004075D7">
            <w:pPr>
              <w:jc w:val="center"/>
              <w:rPr>
                <w:b/>
                <w:sz w:val="32"/>
                <w:szCs w:val="32"/>
              </w:rPr>
            </w:pPr>
            <w:r w:rsidRPr="00A050A1">
              <w:rPr>
                <w:b/>
                <w:sz w:val="32"/>
                <w:szCs w:val="32"/>
              </w:rPr>
              <w:t>Media Language</w:t>
            </w:r>
          </w:p>
        </w:tc>
        <w:tc>
          <w:tcPr>
            <w:tcW w:w="4258" w:type="dxa"/>
          </w:tcPr>
          <w:p w:rsidR="00A050A1" w:rsidRPr="00A050A1" w:rsidRDefault="00A050A1" w:rsidP="004075D7">
            <w:pPr>
              <w:jc w:val="center"/>
              <w:rPr>
                <w:b/>
              </w:rPr>
            </w:pPr>
            <w:r w:rsidRPr="00A050A1">
              <w:rPr>
                <w:b/>
              </w:rPr>
              <w:t>Theoretical perspectives – Semiotics (Media Language)</w:t>
            </w: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Font choices and connotations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Pr="004075D7" w:rsidRDefault="004075D7" w:rsidP="004075D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075D7">
              <w:rPr>
                <w:rFonts w:ascii="Cambria" w:hAnsi="Cambria"/>
              </w:rPr>
              <w:t xml:space="preserve">Roland Barthes’ </w:t>
            </w:r>
            <w:r w:rsidR="00A050A1" w:rsidRPr="004075D7">
              <w:rPr>
                <w:rFonts w:ascii="Cambria" w:hAnsi="Cambria"/>
              </w:rPr>
              <w:t>Hermeneutic code</w:t>
            </w:r>
            <w:r w:rsidRPr="004075D7">
              <w:rPr>
                <w:rFonts w:ascii="Cambria" w:hAnsi="Cambria"/>
              </w:rPr>
              <w:t xml:space="preserve"> </w:t>
            </w:r>
            <w:r w:rsidRPr="004075D7">
              <w:rPr>
                <w:rFonts w:ascii="Cambria" w:hAnsi="Cambria"/>
                <w:sz w:val="20"/>
                <w:szCs w:val="20"/>
              </w:rPr>
              <w:t>(</w:t>
            </w:r>
            <w:r w:rsidRPr="004075D7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element in a story that is not explained and, therefore, exists as an enigma</w:t>
            </w:r>
            <w:r w:rsidRPr="004075D7">
              <w:rPr>
                <w:sz w:val="20"/>
                <w:szCs w:val="20"/>
              </w:rPr>
              <w:t>)</w:t>
            </w: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proofErr w:type="spellStart"/>
            <w:r>
              <w:t>Mise</w:t>
            </w:r>
            <w:proofErr w:type="spellEnd"/>
            <w:r>
              <w:t>-en-scene/ imagery and symbolism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Barthes’ Semantic code</w:t>
            </w:r>
            <w:r w:rsidR="004075D7">
              <w:t xml:space="preserve"> (imagery)</w:t>
            </w: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Use of colour palette and signifiers/signified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Barthes’ gesture codes</w:t>
            </w:r>
            <w:r w:rsidR="004075D7">
              <w:t xml:space="preserve"> (body language)</w:t>
            </w: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Star names – order and logic for this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  <w:tc>
          <w:tcPr>
            <w:tcW w:w="4258" w:type="dxa"/>
          </w:tcPr>
          <w:p w:rsidR="00A050A1" w:rsidRDefault="00A050A1" w:rsidP="004075D7">
            <w:pPr>
              <w:jc w:val="center"/>
            </w:pPr>
            <w:r w:rsidRPr="00A050A1">
              <w:rPr>
                <w:b/>
              </w:rPr>
              <w:t xml:space="preserve">Theoretical perspectives – </w:t>
            </w:r>
            <w:r>
              <w:rPr>
                <w:b/>
              </w:rPr>
              <w:t>Structuralism</w:t>
            </w:r>
            <w:r w:rsidRPr="00A050A1">
              <w:rPr>
                <w:b/>
              </w:rPr>
              <w:t xml:space="preserve"> (Media Language)</w:t>
            </w:r>
          </w:p>
        </w:tc>
      </w:tr>
      <w:tr w:rsidR="00A050A1" w:rsidTr="00A050A1">
        <w:tc>
          <w:tcPr>
            <w:tcW w:w="4258" w:type="dxa"/>
          </w:tcPr>
          <w:p w:rsidR="00A050A1" w:rsidRDefault="00A050A1" w:rsidP="004075D7">
            <w:pPr>
              <w:jc w:val="center"/>
            </w:pP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Clause Levi-Strauss binary oppositions and their representations</w:t>
            </w:r>
          </w:p>
        </w:tc>
      </w:tr>
    </w:tbl>
    <w:p w:rsidR="00AE735D" w:rsidRDefault="00AE735D" w:rsidP="004075D7">
      <w:pPr>
        <w:jc w:val="center"/>
      </w:pPr>
    </w:p>
    <w:p w:rsidR="00A050A1" w:rsidRDefault="00A050A1" w:rsidP="004075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050A1" w:rsidTr="00A050A1">
        <w:tc>
          <w:tcPr>
            <w:tcW w:w="4258" w:type="dxa"/>
          </w:tcPr>
          <w:p w:rsidR="00A050A1" w:rsidRPr="00A050A1" w:rsidRDefault="00A050A1" w:rsidP="004075D7">
            <w:pPr>
              <w:jc w:val="center"/>
              <w:rPr>
                <w:b/>
                <w:sz w:val="36"/>
                <w:szCs w:val="36"/>
              </w:rPr>
            </w:pPr>
            <w:r w:rsidRPr="00A050A1">
              <w:rPr>
                <w:b/>
                <w:sz w:val="36"/>
                <w:szCs w:val="36"/>
              </w:rPr>
              <w:t>Representations</w:t>
            </w:r>
          </w:p>
        </w:tc>
        <w:tc>
          <w:tcPr>
            <w:tcW w:w="4258" w:type="dxa"/>
          </w:tcPr>
          <w:p w:rsidR="00A050A1" w:rsidRDefault="00A050A1" w:rsidP="004075D7">
            <w:pPr>
              <w:jc w:val="center"/>
            </w:pPr>
            <w:r w:rsidRPr="00A050A1">
              <w:rPr>
                <w:b/>
              </w:rPr>
              <w:t>Theoretical perspectives –(</w:t>
            </w:r>
            <w:r>
              <w:rPr>
                <w:b/>
              </w:rPr>
              <w:t>Representation</w:t>
            </w:r>
            <w:r w:rsidRPr="00A050A1">
              <w:rPr>
                <w:b/>
              </w:rPr>
              <w:t>)</w:t>
            </w: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Representation of women through costume</w:t>
            </w: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  <w:r>
              <w:t>Conform/Subvert</w:t>
            </w:r>
          </w:p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  <w:rPr>
                <w:i/>
                <w:sz w:val="22"/>
                <w:szCs w:val="22"/>
              </w:rPr>
            </w:pPr>
            <w:r>
              <w:t xml:space="preserve">Stuart Hall’s theory of representation – audience invited to decode this familiar generic iconography – </w:t>
            </w:r>
            <w:r w:rsidRPr="00A050A1">
              <w:rPr>
                <w:i/>
                <w:sz w:val="22"/>
                <w:szCs w:val="22"/>
              </w:rPr>
              <w:t>What could this refer to?</w:t>
            </w:r>
          </w:p>
          <w:p w:rsidR="003C460F" w:rsidRDefault="003C460F" w:rsidP="004075D7">
            <w:pPr>
              <w:jc w:val="center"/>
            </w:pP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Gesture code</w:t>
            </w:r>
            <w:r w:rsidRPr="00A050A1">
              <w:rPr>
                <w:b/>
                <w:u w:val="single"/>
              </w:rPr>
              <w:t xml:space="preserve">s </w:t>
            </w:r>
            <w:r>
              <w:t>of females in the image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  <w:r>
              <w:t>Conform/Subvert</w:t>
            </w:r>
          </w:p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  <w:rPr>
                <w:i/>
                <w:sz w:val="22"/>
                <w:szCs w:val="22"/>
              </w:rPr>
            </w:pPr>
            <w:r>
              <w:t xml:space="preserve">David </w:t>
            </w:r>
            <w:proofErr w:type="spellStart"/>
            <w:r>
              <w:t>Gauntlett’s</w:t>
            </w:r>
            <w:proofErr w:type="spellEnd"/>
            <w:r>
              <w:t xml:space="preserve"> theory of identity – </w:t>
            </w:r>
            <w:r w:rsidRPr="00A050A1">
              <w:rPr>
                <w:i/>
                <w:sz w:val="22"/>
                <w:szCs w:val="22"/>
              </w:rPr>
              <w:t>female vampire as a role model?</w:t>
            </w:r>
          </w:p>
          <w:p w:rsidR="003C460F" w:rsidRDefault="003C460F" w:rsidP="004075D7">
            <w:pPr>
              <w:jc w:val="center"/>
              <w:rPr>
                <w:i/>
                <w:sz w:val="22"/>
                <w:szCs w:val="22"/>
              </w:rPr>
            </w:pPr>
          </w:p>
          <w:p w:rsidR="003C460F" w:rsidRDefault="003C460F" w:rsidP="004075D7">
            <w:pPr>
              <w:jc w:val="center"/>
            </w:pPr>
          </w:p>
        </w:tc>
      </w:tr>
      <w:tr w:rsidR="00A050A1" w:rsidTr="00A050A1"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A050A1" w:rsidRDefault="00A050A1" w:rsidP="004075D7">
            <w:pPr>
              <w:jc w:val="center"/>
            </w:pPr>
            <w:r>
              <w:t>Gesture code</w:t>
            </w:r>
            <w:r w:rsidRPr="00A050A1">
              <w:rPr>
                <w:b/>
                <w:u w:val="single"/>
              </w:rPr>
              <w:t>s</w:t>
            </w:r>
            <w:r>
              <w:t xml:space="preserve"> of men in this i</w:t>
            </w:r>
            <w:bookmarkStart w:id="0" w:name="_GoBack"/>
            <w:bookmarkEnd w:id="0"/>
            <w:r>
              <w:t>mage</w:t>
            </w:r>
          </w:p>
        </w:tc>
        <w:tc>
          <w:tcPr>
            <w:tcW w:w="4258" w:type="dxa"/>
          </w:tcPr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  <w:r>
              <w:t>Conform/Subvert</w:t>
            </w:r>
          </w:p>
          <w:p w:rsidR="003C460F" w:rsidRDefault="003C460F" w:rsidP="004075D7">
            <w:pPr>
              <w:jc w:val="center"/>
            </w:pPr>
          </w:p>
          <w:p w:rsidR="00A050A1" w:rsidRDefault="003C460F" w:rsidP="004075D7">
            <w:pPr>
              <w:jc w:val="center"/>
            </w:pPr>
            <w:proofErr w:type="spellStart"/>
            <w:r>
              <w:t>Liesbet</w:t>
            </w:r>
            <w:proofErr w:type="spellEnd"/>
            <w:r>
              <w:t xml:space="preserve"> Van </w:t>
            </w:r>
            <w:proofErr w:type="spellStart"/>
            <w:r>
              <w:t>Zoonen’s</w:t>
            </w:r>
            <w:proofErr w:type="spellEnd"/>
            <w:r>
              <w:t xml:space="preserve"> feminist theory – </w:t>
            </w:r>
            <w:r w:rsidRPr="003C460F">
              <w:rPr>
                <w:i/>
                <w:sz w:val="22"/>
                <w:szCs w:val="22"/>
              </w:rPr>
              <w:t>How is the woman represented/traditional/non-traditional?</w:t>
            </w:r>
          </w:p>
          <w:p w:rsidR="003C460F" w:rsidRDefault="003C460F" w:rsidP="004075D7">
            <w:pPr>
              <w:jc w:val="center"/>
            </w:pPr>
          </w:p>
          <w:p w:rsidR="003C460F" w:rsidRDefault="003C460F" w:rsidP="004075D7">
            <w:pPr>
              <w:jc w:val="center"/>
            </w:pPr>
          </w:p>
        </w:tc>
      </w:tr>
    </w:tbl>
    <w:p w:rsidR="00A050A1" w:rsidRDefault="00A050A1" w:rsidP="004075D7">
      <w:pPr>
        <w:jc w:val="center"/>
      </w:pPr>
    </w:p>
    <w:sectPr w:rsidR="00A050A1" w:rsidSect="00AE73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1"/>
    <w:rsid w:val="003C460F"/>
    <w:rsid w:val="004075D7"/>
    <w:rsid w:val="00A050A1"/>
    <w:rsid w:val="00AE735D"/>
    <w:rsid w:val="00B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95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cp:lastPrinted>2018-10-08T11:29:00Z</cp:lastPrinted>
  <dcterms:created xsi:type="dcterms:W3CDTF">2018-10-08T08:56:00Z</dcterms:created>
  <dcterms:modified xsi:type="dcterms:W3CDTF">2018-10-09T07:21:00Z</dcterms:modified>
</cp:coreProperties>
</file>