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6E9C" w14:textId="77777777" w:rsidR="00132B5C" w:rsidRDefault="00FD6C2A">
      <w:bookmarkStart w:id="0" w:name="_GoBack"/>
      <w:bookmarkEnd w:id="0"/>
    </w:p>
    <w:p w14:paraId="0BC94C8A" w14:textId="77777777" w:rsidR="002241A0" w:rsidRPr="002241A0" w:rsidRDefault="002241A0" w:rsidP="002241A0">
      <w:r w:rsidRPr="002241A0">
        <w:t xml:space="preserve">Vladimir </w:t>
      </w:r>
      <w:proofErr w:type="spellStart"/>
      <w:r w:rsidRPr="002241A0">
        <w:t>Propp</w:t>
      </w:r>
      <w:proofErr w:type="spellEnd"/>
      <w:r w:rsidRPr="002241A0">
        <w:t xml:space="preserve"> was a folklorist researcher interested in the relationship between characters and </w:t>
      </w:r>
      <w:r w:rsidRPr="002241A0">
        <w:rPr>
          <w:b/>
          <w:bCs/>
          <w:u w:val="single"/>
        </w:rPr>
        <w:t>narrative</w:t>
      </w:r>
      <w:r w:rsidRPr="002241A0">
        <w:t>.</w:t>
      </w:r>
    </w:p>
    <w:p w14:paraId="4489F2F8" w14:textId="77777777" w:rsidR="002241A0" w:rsidRPr="002241A0" w:rsidRDefault="002241A0" w:rsidP="002241A0">
      <w:proofErr w:type="spellStart"/>
      <w:r w:rsidRPr="002241A0">
        <w:t>Propp</w:t>
      </w:r>
      <w:proofErr w:type="spellEnd"/>
      <w:r w:rsidRPr="002241A0">
        <w:t xml:space="preserve"> argued that stories are character driven and that plots develop from the decisions and actions of characters and how they function in a story.</w:t>
      </w:r>
    </w:p>
    <w:p w14:paraId="7B3AEDB4" w14:textId="77777777" w:rsidR="002241A0" w:rsidRPr="002241A0" w:rsidRDefault="002241A0" w:rsidP="002241A0"/>
    <w:p w14:paraId="1EBE1BE3" w14:textId="77777777" w:rsidR="002241A0" w:rsidRDefault="002241A0" w:rsidP="002241A0">
      <w:r w:rsidRPr="002241A0">
        <w:t>He claimed characters could be classified into certain roles that progress a story.</w:t>
      </w:r>
    </w:p>
    <w:p w14:paraId="7E4092ED" w14:textId="77777777" w:rsidR="002241A0" w:rsidRDefault="002241A0" w:rsidP="002241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596"/>
        <w:gridCol w:w="4438"/>
      </w:tblGrid>
      <w:tr w:rsidR="00B032EA" w14:paraId="51824F8E" w14:textId="77777777" w:rsidTr="00B032EA">
        <w:tc>
          <w:tcPr>
            <w:tcW w:w="2416" w:type="dxa"/>
          </w:tcPr>
          <w:p w14:paraId="0E518889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>Type of character</w:t>
            </w:r>
          </w:p>
        </w:tc>
        <w:tc>
          <w:tcPr>
            <w:tcW w:w="3596" w:type="dxa"/>
          </w:tcPr>
          <w:p w14:paraId="68EF9BC0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>Example of character in Luther</w:t>
            </w:r>
          </w:p>
          <w:p w14:paraId="4B37067E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 xml:space="preserve">(conformed/subverted?) </w:t>
            </w:r>
          </w:p>
        </w:tc>
        <w:tc>
          <w:tcPr>
            <w:tcW w:w="4438" w:type="dxa"/>
          </w:tcPr>
          <w:p w14:paraId="1900DF46" w14:textId="77777777" w:rsidR="002241A0" w:rsidRPr="002241A0" w:rsidRDefault="002241A0" w:rsidP="002241A0">
            <w:pPr>
              <w:rPr>
                <w:b/>
              </w:rPr>
            </w:pPr>
            <w:r w:rsidRPr="002241A0">
              <w:rPr>
                <w:b/>
              </w:rPr>
              <w:t>How the character was used to drive the narrative</w:t>
            </w:r>
          </w:p>
        </w:tc>
      </w:tr>
      <w:tr w:rsidR="00B032EA" w14:paraId="4D597643" w14:textId="77777777" w:rsidTr="00B032EA">
        <w:tc>
          <w:tcPr>
            <w:tcW w:w="2416" w:type="dxa"/>
          </w:tcPr>
          <w:p w14:paraId="0F32CD3C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3426E6CC" wp14:editId="5370E977">
                  <wp:extent cx="1386320" cy="1089722"/>
                  <wp:effectExtent l="0" t="0" r="10795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4" cy="10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AF837B0" w14:textId="77777777" w:rsidR="002241A0" w:rsidRDefault="002241A0" w:rsidP="002241A0"/>
        </w:tc>
        <w:tc>
          <w:tcPr>
            <w:tcW w:w="4438" w:type="dxa"/>
          </w:tcPr>
          <w:p w14:paraId="0F7D19F5" w14:textId="77777777" w:rsidR="002241A0" w:rsidRDefault="002241A0" w:rsidP="002241A0"/>
        </w:tc>
      </w:tr>
      <w:tr w:rsidR="00B032EA" w14:paraId="4E4E2478" w14:textId="77777777" w:rsidTr="00B032EA">
        <w:tc>
          <w:tcPr>
            <w:tcW w:w="2416" w:type="dxa"/>
          </w:tcPr>
          <w:p w14:paraId="7C1AD342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2DB94D67" wp14:editId="38DB33B9">
                  <wp:extent cx="1310120" cy="1248114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40" cy="125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C2792E6" w14:textId="77777777" w:rsidR="002241A0" w:rsidRDefault="002241A0" w:rsidP="002241A0"/>
        </w:tc>
        <w:tc>
          <w:tcPr>
            <w:tcW w:w="4438" w:type="dxa"/>
          </w:tcPr>
          <w:p w14:paraId="053B4837" w14:textId="77777777" w:rsidR="002241A0" w:rsidRDefault="002241A0" w:rsidP="002241A0"/>
        </w:tc>
      </w:tr>
      <w:tr w:rsidR="00B032EA" w14:paraId="29D0D576" w14:textId="77777777" w:rsidTr="00B032EA">
        <w:tc>
          <w:tcPr>
            <w:tcW w:w="2416" w:type="dxa"/>
          </w:tcPr>
          <w:p w14:paraId="26D9FC2B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4C5C08BD" wp14:editId="01C80DE9">
                  <wp:extent cx="1336438" cy="1029162"/>
                  <wp:effectExtent l="0" t="0" r="10160" b="1270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30" cy="104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13ABB8AB" w14:textId="77777777" w:rsidR="002241A0" w:rsidRDefault="002241A0" w:rsidP="002241A0"/>
        </w:tc>
        <w:tc>
          <w:tcPr>
            <w:tcW w:w="4438" w:type="dxa"/>
          </w:tcPr>
          <w:p w14:paraId="3DD830B1" w14:textId="77777777" w:rsidR="002241A0" w:rsidRDefault="002241A0" w:rsidP="002241A0"/>
        </w:tc>
      </w:tr>
      <w:tr w:rsidR="00B032EA" w14:paraId="14A8734A" w14:textId="77777777" w:rsidTr="00B032EA">
        <w:tc>
          <w:tcPr>
            <w:tcW w:w="2416" w:type="dxa"/>
          </w:tcPr>
          <w:p w14:paraId="4B99DD91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72CA4F8D" wp14:editId="565ABEFF">
                  <wp:extent cx="1247406" cy="1010458"/>
                  <wp:effectExtent l="0" t="0" r="0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91" cy="102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68D5EB60" w14:textId="77777777" w:rsidR="002241A0" w:rsidRDefault="002241A0" w:rsidP="002241A0"/>
        </w:tc>
        <w:tc>
          <w:tcPr>
            <w:tcW w:w="4438" w:type="dxa"/>
          </w:tcPr>
          <w:p w14:paraId="71B3AAB2" w14:textId="77777777" w:rsidR="002241A0" w:rsidRDefault="002241A0" w:rsidP="002241A0"/>
        </w:tc>
      </w:tr>
      <w:tr w:rsidR="00B032EA" w14:paraId="6ADC671D" w14:textId="77777777" w:rsidTr="00B032EA">
        <w:tc>
          <w:tcPr>
            <w:tcW w:w="2416" w:type="dxa"/>
          </w:tcPr>
          <w:p w14:paraId="1D5BA4D8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725E2742" wp14:editId="2114FB06">
                  <wp:extent cx="1251247" cy="910705"/>
                  <wp:effectExtent l="0" t="0" r="0" b="381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05" cy="91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5FCFA678" w14:textId="77777777" w:rsidR="002241A0" w:rsidRDefault="002241A0" w:rsidP="002241A0"/>
        </w:tc>
        <w:tc>
          <w:tcPr>
            <w:tcW w:w="4438" w:type="dxa"/>
          </w:tcPr>
          <w:p w14:paraId="3C3225AE" w14:textId="77777777" w:rsidR="002241A0" w:rsidRDefault="002241A0" w:rsidP="002241A0"/>
        </w:tc>
      </w:tr>
      <w:tr w:rsidR="00B032EA" w14:paraId="18808801" w14:textId="77777777" w:rsidTr="00B032EA">
        <w:tc>
          <w:tcPr>
            <w:tcW w:w="2416" w:type="dxa"/>
          </w:tcPr>
          <w:p w14:paraId="246CBAC0" w14:textId="77777777" w:rsidR="002241A0" w:rsidRDefault="002241A0" w:rsidP="002241A0">
            <w:r w:rsidRPr="002241A0">
              <w:rPr>
                <w:noProof/>
                <w:lang w:eastAsia="en-GB"/>
              </w:rPr>
              <w:drawing>
                <wp:inline distT="0" distB="0" distL="0" distR="0" wp14:anchorId="3CEEEC52" wp14:editId="34ECE925">
                  <wp:extent cx="1233920" cy="949615"/>
                  <wp:effectExtent l="0" t="0" r="1079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0" cy="95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7A450AEC" w14:textId="77777777" w:rsidR="002241A0" w:rsidRDefault="002241A0" w:rsidP="002241A0"/>
        </w:tc>
        <w:tc>
          <w:tcPr>
            <w:tcW w:w="4438" w:type="dxa"/>
          </w:tcPr>
          <w:p w14:paraId="45C10242" w14:textId="77777777" w:rsidR="002241A0" w:rsidRDefault="002241A0" w:rsidP="002241A0"/>
        </w:tc>
      </w:tr>
      <w:tr w:rsidR="002241A0" w14:paraId="40FC3B11" w14:textId="77777777" w:rsidTr="002241A0">
        <w:trPr>
          <w:trHeight w:val="287"/>
        </w:trPr>
        <w:tc>
          <w:tcPr>
            <w:tcW w:w="10450" w:type="dxa"/>
            <w:gridSpan w:val="3"/>
          </w:tcPr>
          <w:p w14:paraId="15EE42AB" w14:textId="77777777" w:rsidR="002241A0" w:rsidRDefault="002241A0" w:rsidP="002241A0">
            <w:r>
              <w:t xml:space="preserve">Overall did the characters within Luther conform to </w:t>
            </w:r>
            <w:proofErr w:type="spellStart"/>
            <w:r>
              <w:t>Propp’s</w:t>
            </w:r>
            <w:proofErr w:type="spellEnd"/>
            <w:r>
              <w:t xml:space="preserve"> theory or not? </w:t>
            </w:r>
          </w:p>
          <w:p w14:paraId="7080455A" w14:textId="77777777" w:rsidR="002241A0" w:rsidRDefault="002241A0" w:rsidP="002241A0"/>
          <w:p w14:paraId="03F1867C" w14:textId="77777777" w:rsidR="002241A0" w:rsidRDefault="002241A0" w:rsidP="002241A0"/>
          <w:p w14:paraId="63C0EF07" w14:textId="77777777" w:rsidR="002241A0" w:rsidRDefault="002241A0" w:rsidP="002241A0">
            <w:r>
              <w:t xml:space="preserve">Why do you think that this is? </w:t>
            </w:r>
          </w:p>
          <w:p w14:paraId="7B9ED148" w14:textId="77777777" w:rsidR="002241A0" w:rsidRDefault="002241A0" w:rsidP="002241A0"/>
          <w:p w14:paraId="16CFAD05" w14:textId="77777777" w:rsidR="002241A0" w:rsidRDefault="002241A0" w:rsidP="002241A0"/>
          <w:p w14:paraId="382D6804" w14:textId="77777777" w:rsidR="00951356" w:rsidRDefault="00951356" w:rsidP="002241A0"/>
        </w:tc>
      </w:tr>
    </w:tbl>
    <w:p w14:paraId="2772DE4F" w14:textId="77777777" w:rsidR="002241A0" w:rsidRDefault="002241A0" w:rsidP="002241A0"/>
    <w:sectPr w:rsidR="002241A0" w:rsidSect="002241A0">
      <w:head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2CE8" w14:textId="77777777" w:rsidR="00FD6C2A" w:rsidRDefault="00FD6C2A" w:rsidP="002241A0">
      <w:r>
        <w:separator/>
      </w:r>
    </w:p>
  </w:endnote>
  <w:endnote w:type="continuationSeparator" w:id="0">
    <w:p w14:paraId="7BD2B389" w14:textId="77777777" w:rsidR="00FD6C2A" w:rsidRDefault="00FD6C2A" w:rsidP="002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5D0D" w14:textId="77777777" w:rsidR="00FD6C2A" w:rsidRDefault="00FD6C2A" w:rsidP="002241A0">
      <w:r>
        <w:separator/>
      </w:r>
    </w:p>
  </w:footnote>
  <w:footnote w:type="continuationSeparator" w:id="0">
    <w:p w14:paraId="5B475A7F" w14:textId="77777777" w:rsidR="00FD6C2A" w:rsidRDefault="00FD6C2A" w:rsidP="00224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A8F0" w14:textId="77777777" w:rsidR="002241A0" w:rsidRPr="002241A0" w:rsidRDefault="002241A0" w:rsidP="002241A0">
    <w:pPr>
      <w:pStyle w:val="Header"/>
      <w:jc w:val="center"/>
      <w:rPr>
        <w:b/>
      </w:rPr>
    </w:pPr>
    <w:r>
      <w:rPr>
        <w:b/>
      </w:rPr>
      <w:t xml:space="preserve">GCSE Media Studies Component 2a – Crime Drama – Media Language </w:t>
    </w:r>
    <w:proofErr w:type="spellStart"/>
    <w:r>
      <w:rPr>
        <w:b/>
      </w:rPr>
      <w:t>Propp</w:t>
    </w:r>
    <w:proofErr w:type="spellEnd"/>
    <w:r>
      <w:rPr>
        <w:b/>
      </w:rPr>
      <w:t xml:space="preserve"> Theory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0"/>
    <w:rsid w:val="002241A0"/>
    <w:rsid w:val="003C7BE2"/>
    <w:rsid w:val="004A7BA9"/>
    <w:rsid w:val="004E2B49"/>
    <w:rsid w:val="00951356"/>
    <w:rsid w:val="00B032EA"/>
    <w:rsid w:val="00D40A79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A8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A0"/>
  </w:style>
  <w:style w:type="paragraph" w:styleId="Footer">
    <w:name w:val="footer"/>
    <w:basedOn w:val="Normal"/>
    <w:link w:val="FooterChar"/>
    <w:uiPriority w:val="99"/>
    <w:unhideWhenUsed/>
    <w:rsid w:val="00224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A0"/>
  </w:style>
  <w:style w:type="table" w:styleId="TableGrid">
    <w:name w:val="Table Grid"/>
    <w:basedOn w:val="TableNormal"/>
    <w:uiPriority w:val="39"/>
    <w:rsid w:val="0022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2019-10-29T12:16:00Z</dcterms:created>
  <dcterms:modified xsi:type="dcterms:W3CDTF">2019-10-29T12:16:00Z</dcterms:modified>
</cp:coreProperties>
</file>